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C99D" w14:textId="0E714CC5" w:rsidR="006F0656" w:rsidRPr="00BD028F" w:rsidRDefault="00534180" w:rsidP="0053418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9AD378" wp14:editId="1735EA40">
            <wp:extent cx="1819275" cy="1476375"/>
            <wp:effectExtent l="0" t="0" r="9525" b="9525"/>
            <wp:docPr id="1549107641" name="Picture 1" descr="A logo of a person playing g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07641" name="Picture 1" descr="A logo of a person playing golf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C9205" w14:textId="77777777" w:rsidR="00BD028F" w:rsidRPr="00BD028F" w:rsidRDefault="00BD028F">
      <w:pPr>
        <w:rPr>
          <w:rFonts w:ascii="Arial" w:hAnsi="Arial" w:cs="Arial"/>
        </w:rPr>
      </w:pPr>
    </w:p>
    <w:p w14:paraId="157351AD" w14:textId="77777777" w:rsidR="00376EB2" w:rsidRDefault="00376EB2">
      <w:pPr>
        <w:rPr>
          <w:rFonts w:ascii="Arial" w:hAnsi="Arial" w:cs="Arial"/>
          <w:b/>
          <w:bCs/>
        </w:rPr>
      </w:pPr>
    </w:p>
    <w:p w14:paraId="2071F5B6" w14:textId="77777777" w:rsidR="00376EB2" w:rsidRDefault="00376EB2">
      <w:pPr>
        <w:rPr>
          <w:rFonts w:ascii="Arial" w:hAnsi="Arial" w:cs="Arial"/>
          <w:b/>
          <w:bCs/>
        </w:rPr>
      </w:pPr>
    </w:p>
    <w:p w14:paraId="762B0C25" w14:textId="041122D5" w:rsidR="00BD028F" w:rsidRPr="008F4852" w:rsidRDefault="00BD028F">
      <w:pPr>
        <w:rPr>
          <w:rFonts w:ascii="Arial" w:hAnsi="Arial" w:cs="Arial"/>
          <w:b/>
          <w:bCs/>
        </w:rPr>
      </w:pPr>
      <w:r w:rsidRPr="008F4852">
        <w:rPr>
          <w:rFonts w:ascii="Arial" w:hAnsi="Arial" w:cs="Arial"/>
          <w:b/>
          <w:bCs/>
        </w:rPr>
        <w:t>BRW HOA MEETING</w:t>
      </w:r>
    </w:p>
    <w:p w14:paraId="56CF9AEE" w14:textId="2D937CEC" w:rsidR="00BD028F" w:rsidRPr="008F4852" w:rsidRDefault="00BD028F">
      <w:pPr>
        <w:rPr>
          <w:rFonts w:ascii="Arial" w:hAnsi="Arial" w:cs="Arial"/>
          <w:b/>
          <w:bCs/>
        </w:rPr>
      </w:pPr>
      <w:r w:rsidRPr="008F4852">
        <w:rPr>
          <w:rFonts w:ascii="Arial" w:hAnsi="Arial" w:cs="Arial"/>
          <w:b/>
          <w:bCs/>
        </w:rPr>
        <w:t>Meeting Agenda</w:t>
      </w:r>
    </w:p>
    <w:p w14:paraId="517FC337" w14:textId="257A9089" w:rsidR="00BD028F" w:rsidRPr="008F4852" w:rsidRDefault="00AD6B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8, 2025</w:t>
      </w:r>
      <w:r w:rsidR="00E2631F">
        <w:rPr>
          <w:rFonts w:ascii="Arial" w:hAnsi="Arial" w:cs="Arial"/>
          <w:b/>
          <w:bCs/>
        </w:rPr>
        <w:t xml:space="preserve"> at 222 Orchard Park Drive</w:t>
      </w:r>
    </w:p>
    <w:p w14:paraId="0ECF2E37" w14:textId="77777777" w:rsidR="00BD028F" w:rsidRDefault="00BD028F">
      <w:pPr>
        <w:rPr>
          <w:rFonts w:ascii="Arial" w:hAnsi="Arial" w:cs="Arial"/>
        </w:rPr>
      </w:pPr>
    </w:p>
    <w:p w14:paraId="74ED55DE" w14:textId="4125F186" w:rsidR="00BD028F" w:rsidRDefault="00E31C7A" w:rsidP="00BD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Call to order: </w:t>
      </w:r>
      <w:r w:rsidR="00BD028F">
        <w:rPr>
          <w:rFonts w:ascii="Arial" w:hAnsi="Arial" w:cs="Arial"/>
        </w:rPr>
        <w:t xml:space="preserve">Meeting called to order by John Nelms (President). In </w:t>
      </w:r>
      <w:r w:rsidR="00741940">
        <w:rPr>
          <w:rFonts w:ascii="Arial" w:hAnsi="Arial" w:cs="Arial"/>
        </w:rPr>
        <w:t>attendance</w:t>
      </w:r>
      <w:r w:rsidR="00BD028F">
        <w:rPr>
          <w:rFonts w:ascii="Arial" w:hAnsi="Arial" w:cs="Arial"/>
        </w:rPr>
        <w:t xml:space="preserve"> Suzanne Hess (Vice President), Chuck Hummel (Treasurer), Chick Henn (Secretary), Ernie Sheldon (Special Projects)</w:t>
      </w:r>
      <w:r w:rsidR="00840043">
        <w:rPr>
          <w:rFonts w:ascii="Arial" w:hAnsi="Arial" w:cs="Arial"/>
        </w:rPr>
        <w:t>, Janet Huskins (new board member)</w:t>
      </w:r>
      <w:r w:rsidR="00400495">
        <w:rPr>
          <w:rFonts w:ascii="Arial" w:hAnsi="Arial" w:cs="Arial"/>
        </w:rPr>
        <w:t>.</w:t>
      </w:r>
    </w:p>
    <w:p w14:paraId="19EDA014" w14:textId="77777777" w:rsidR="00BD028F" w:rsidRDefault="00BD028F" w:rsidP="00BD028F">
      <w:pPr>
        <w:pStyle w:val="ListParagraph"/>
        <w:ind w:left="1080"/>
        <w:rPr>
          <w:rFonts w:ascii="Arial" w:hAnsi="Arial" w:cs="Arial"/>
        </w:rPr>
      </w:pPr>
    </w:p>
    <w:p w14:paraId="50D274B6" w14:textId="77777777" w:rsidR="00E45B8A" w:rsidRDefault="0038032D" w:rsidP="00BD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of </w:t>
      </w:r>
      <w:r w:rsidR="005040D1">
        <w:rPr>
          <w:rFonts w:ascii="Arial" w:hAnsi="Arial" w:cs="Arial"/>
        </w:rPr>
        <w:t>2024 Annual Meeting</w:t>
      </w:r>
      <w:r w:rsidR="00BF023E">
        <w:rPr>
          <w:rFonts w:ascii="Arial" w:hAnsi="Arial" w:cs="Arial"/>
        </w:rPr>
        <w:t xml:space="preserve">: </w:t>
      </w:r>
      <w:r w:rsidR="007603C1">
        <w:rPr>
          <w:rFonts w:ascii="Arial" w:hAnsi="Arial" w:cs="Arial"/>
        </w:rPr>
        <w:t xml:space="preserve">Janet Husking </w:t>
      </w:r>
      <w:r w:rsidR="007613BE">
        <w:rPr>
          <w:rFonts w:ascii="Arial" w:hAnsi="Arial" w:cs="Arial"/>
        </w:rPr>
        <w:t>started a discusstion regarding</w:t>
      </w:r>
      <w:r w:rsidR="00BF023E">
        <w:rPr>
          <w:rFonts w:ascii="Arial" w:hAnsi="Arial" w:cs="Arial"/>
        </w:rPr>
        <w:t xml:space="preserve"> </w:t>
      </w:r>
      <w:r w:rsidR="007603C1">
        <w:rPr>
          <w:rFonts w:ascii="Arial" w:hAnsi="Arial" w:cs="Arial"/>
        </w:rPr>
        <w:t xml:space="preserve">an </w:t>
      </w:r>
      <w:r w:rsidR="007613BE">
        <w:rPr>
          <w:rFonts w:ascii="Arial" w:hAnsi="Arial" w:cs="Arial"/>
        </w:rPr>
        <w:t>important topic brought up</w:t>
      </w:r>
      <w:r w:rsidR="00BF023E">
        <w:rPr>
          <w:rFonts w:ascii="Arial" w:hAnsi="Arial" w:cs="Arial"/>
        </w:rPr>
        <w:t xml:space="preserve"> at the annual meeting</w:t>
      </w:r>
      <w:r w:rsidR="007613BE">
        <w:rPr>
          <w:rFonts w:ascii="Arial" w:hAnsi="Arial" w:cs="Arial"/>
        </w:rPr>
        <w:t xml:space="preserve"> regarding the purchase of homes in BRW with the intent o</w:t>
      </w:r>
      <w:r w:rsidR="001B7D26">
        <w:rPr>
          <w:rFonts w:ascii="Arial" w:hAnsi="Arial" w:cs="Arial"/>
        </w:rPr>
        <w:t xml:space="preserve">f rental. </w:t>
      </w:r>
      <w:r w:rsidR="00A86ADD">
        <w:rPr>
          <w:rFonts w:ascii="Arial" w:hAnsi="Arial" w:cs="Arial"/>
        </w:rPr>
        <w:t>John Nelms referred to our by-laws</w:t>
      </w:r>
      <w:r w:rsidR="000057EA">
        <w:rPr>
          <w:rFonts w:ascii="Arial" w:hAnsi="Arial" w:cs="Arial"/>
        </w:rPr>
        <w:t xml:space="preserve"> and under Section V</w:t>
      </w:r>
      <w:r w:rsidR="001F728C">
        <w:rPr>
          <w:rFonts w:ascii="Arial" w:hAnsi="Arial" w:cs="Arial"/>
        </w:rPr>
        <w:t xml:space="preserve"> </w:t>
      </w:r>
      <w:r w:rsidR="00E45B8A">
        <w:rPr>
          <w:rFonts w:ascii="Arial" w:hAnsi="Arial" w:cs="Arial"/>
        </w:rPr>
        <w:t xml:space="preserve">which states: </w:t>
      </w:r>
    </w:p>
    <w:p w14:paraId="34D444DB" w14:textId="77777777" w:rsidR="00E45B8A" w:rsidRPr="00E45B8A" w:rsidRDefault="00E45B8A" w:rsidP="00E45B8A">
      <w:pPr>
        <w:pStyle w:val="ListParagraph"/>
        <w:rPr>
          <w:rFonts w:ascii="Arial" w:hAnsi="Arial" w:cs="Arial"/>
        </w:rPr>
      </w:pPr>
    </w:p>
    <w:p w14:paraId="6B3A487D" w14:textId="3D364EC6" w:rsidR="00BD028F" w:rsidRPr="007100ED" w:rsidRDefault="00047AA3" w:rsidP="00E45B8A">
      <w:pPr>
        <w:pStyle w:val="ListParagraph"/>
        <w:ind w:left="1080"/>
        <w:rPr>
          <w:rFonts w:ascii="Arial" w:hAnsi="Arial" w:cs="Arial"/>
          <w:i/>
          <w:iCs/>
        </w:rPr>
      </w:pPr>
      <w:r w:rsidRPr="007100ED">
        <w:rPr>
          <w:rFonts w:ascii="Arial" w:hAnsi="Arial" w:cs="Arial"/>
          <w:i/>
          <w:iCs/>
        </w:rPr>
        <w:t>“No Living Unit shall be utilized for trasient or hotel purposes, which shall mean (1) rental for any period less than twelve (12) months. No owner shall re</w:t>
      </w:r>
      <w:r w:rsidR="00587A44" w:rsidRPr="007100ED">
        <w:rPr>
          <w:rFonts w:ascii="Arial" w:hAnsi="Arial" w:cs="Arial"/>
          <w:i/>
          <w:iCs/>
        </w:rPr>
        <w:t>nt or lease to a corporation. The same person(s) shall be in residence for the entire</w:t>
      </w:r>
      <w:r w:rsidR="00BB64F5" w:rsidRPr="007100ED">
        <w:rPr>
          <w:rFonts w:ascii="Arial" w:hAnsi="Arial" w:cs="Arial"/>
          <w:i/>
          <w:iCs/>
        </w:rPr>
        <w:t xml:space="preserve"> period of time. No owner may lease less than an entire Unit.”</w:t>
      </w:r>
      <w:r w:rsidR="007603C1" w:rsidRPr="007100ED">
        <w:rPr>
          <w:rFonts w:ascii="Arial" w:hAnsi="Arial" w:cs="Arial"/>
          <w:i/>
          <w:iCs/>
        </w:rPr>
        <w:t xml:space="preserve"> </w:t>
      </w:r>
    </w:p>
    <w:p w14:paraId="12400E51" w14:textId="77777777" w:rsidR="0005754D" w:rsidRPr="0005754D" w:rsidRDefault="0005754D" w:rsidP="0005754D">
      <w:pPr>
        <w:pStyle w:val="ListParagraph"/>
        <w:rPr>
          <w:rFonts w:ascii="Arial" w:hAnsi="Arial" w:cs="Arial"/>
        </w:rPr>
      </w:pPr>
    </w:p>
    <w:p w14:paraId="352CC9A2" w14:textId="4A97D8FB" w:rsidR="0005754D" w:rsidRDefault="0015374B" w:rsidP="00BD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E31C7A">
        <w:rPr>
          <w:rFonts w:ascii="Arial" w:hAnsi="Arial" w:cs="Arial"/>
        </w:rPr>
        <w:t>:</w:t>
      </w:r>
      <w:r w:rsidR="00A57C1D">
        <w:rPr>
          <w:rFonts w:ascii="Arial" w:hAnsi="Arial" w:cs="Arial"/>
        </w:rPr>
        <w:t xml:space="preserve"> Chick Henn mentioned</w:t>
      </w:r>
      <w:r w:rsidR="00A63658">
        <w:rPr>
          <w:rFonts w:ascii="Arial" w:hAnsi="Arial" w:cs="Arial"/>
        </w:rPr>
        <w:t xml:space="preserve"> our HOA negotiated back flow testing</w:t>
      </w:r>
      <w:r w:rsidR="00B91331">
        <w:rPr>
          <w:rFonts w:ascii="Arial" w:hAnsi="Arial" w:cs="Arial"/>
        </w:rPr>
        <w:t xml:space="preserve"> and that Alan Lakey</w:t>
      </w:r>
      <w:r w:rsidR="005675A8">
        <w:rPr>
          <w:rFonts w:ascii="Arial" w:hAnsi="Arial" w:cs="Arial"/>
        </w:rPr>
        <w:t xml:space="preserve"> indicated we have 12</w:t>
      </w:r>
      <w:r w:rsidR="000B6D2D">
        <w:rPr>
          <w:rFonts w:ascii="Arial" w:hAnsi="Arial" w:cs="Arial"/>
        </w:rPr>
        <w:t xml:space="preserve"> BRW homeowners that did not pay for services completed</w:t>
      </w:r>
      <w:r w:rsidR="008C4EFB">
        <w:rPr>
          <w:rFonts w:ascii="Arial" w:hAnsi="Arial" w:cs="Arial"/>
        </w:rPr>
        <w:t xml:space="preserve"> at the end </w:t>
      </w:r>
      <w:r w:rsidR="00311F1B">
        <w:rPr>
          <w:rFonts w:ascii="Arial" w:hAnsi="Arial" w:cs="Arial"/>
        </w:rPr>
        <w:t>the previous year (2023). The board will notify those homeowners</w:t>
      </w:r>
      <w:r w:rsidR="008E1E68">
        <w:rPr>
          <w:rFonts w:ascii="Arial" w:hAnsi="Arial" w:cs="Arial"/>
        </w:rPr>
        <w:t xml:space="preserve"> that payment is overdue.</w:t>
      </w:r>
      <w:r w:rsidR="008C4EFB">
        <w:rPr>
          <w:rFonts w:ascii="Arial" w:hAnsi="Arial" w:cs="Arial"/>
        </w:rPr>
        <w:t xml:space="preserve"> </w:t>
      </w:r>
    </w:p>
    <w:p w14:paraId="40424D21" w14:textId="77777777" w:rsidR="00CC6187" w:rsidRPr="00CC6187" w:rsidRDefault="00CC6187" w:rsidP="00CC6187">
      <w:pPr>
        <w:pStyle w:val="ListParagraph"/>
        <w:rPr>
          <w:rFonts w:ascii="Arial" w:hAnsi="Arial" w:cs="Arial"/>
        </w:rPr>
      </w:pPr>
    </w:p>
    <w:p w14:paraId="1DD29F21" w14:textId="52054025" w:rsidR="00534180" w:rsidRPr="0040613B" w:rsidRDefault="00017D8D" w:rsidP="005341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0613B">
        <w:rPr>
          <w:rFonts w:ascii="Arial" w:hAnsi="Arial" w:cs="Arial"/>
        </w:rPr>
        <w:t>Year end f</w:t>
      </w:r>
      <w:r w:rsidR="00DC5A9D" w:rsidRPr="0040613B">
        <w:rPr>
          <w:rFonts w:ascii="Arial" w:hAnsi="Arial" w:cs="Arial"/>
        </w:rPr>
        <w:t xml:space="preserve">inancial </w:t>
      </w:r>
      <w:r w:rsidRPr="0040613B">
        <w:rPr>
          <w:rFonts w:ascii="Arial" w:hAnsi="Arial" w:cs="Arial"/>
        </w:rPr>
        <w:t>r</w:t>
      </w:r>
      <w:r w:rsidR="00DC5A9D" w:rsidRPr="0040613B">
        <w:rPr>
          <w:rFonts w:ascii="Arial" w:hAnsi="Arial" w:cs="Arial"/>
        </w:rPr>
        <w:t>eport 2024</w:t>
      </w:r>
      <w:r w:rsidR="00931D73" w:rsidRPr="0040613B">
        <w:rPr>
          <w:rFonts w:ascii="Arial" w:hAnsi="Arial" w:cs="Arial"/>
        </w:rPr>
        <w:t xml:space="preserve"> review</w:t>
      </w:r>
      <w:r w:rsidR="001C255E" w:rsidRPr="0040613B">
        <w:rPr>
          <w:rFonts w:ascii="Arial" w:hAnsi="Arial" w:cs="Arial"/>
        </w:rPr>
        <w:t xml:space="preserve">: </w:t>
      </w:r>
      <w:r w:rsidR="000B1D96" w:rsidRPr="0040613B">
        <w:rPr>
          <w:rFonts w:ascii="Arial" w:hAnsi="Arial" w:cs="Arial"/>
        </w:rPr>
        <w:t>Chuck Hummel (treasurer)</w:t>
      </w:r>
      <w:r w:rsidR="00FB3E2E" w:rsidRPr="0040613B">
        <w:rPr>
          <w:rFonts w:ascii="Arial" w:hAnsi="Arial" w:cs="Arial"/>
        </w:rPr>
        <w:t xml:space="preserve"> passed out the actual year end financials and</w:t>
      </w:r>
      <w:r w:rsidR="00E23C83" w:rsidRPr="0040613B">
        <w:rPr>
          <w:rFonts w:ascii="Arial" w:hAnsi="Arial" w:cs="Arial"/>
        </w:rPr>
        <w:t xml:space="preserve"> we had a ne</w:t>
      </w:r>
      <w:r w:rsidR="0040613B">
        <w:rPr>
          <w:rFonts w:ascii="Arial" w:hAnsi="Arial" w:cs="Arial"/>
        </w:rPr>
        <w:t>t</w:t>
      </w:r>
      <w:r w:rsidR="00E23C83" w:rsidRPr="0040613B">
        <w:rPr>
          <w:rFonts w:ascii="Arial" w:hAnsi="Arial" w:cs="Arial"/>
        </w:rPr>
        <w:t xml:space="preserve"> profit of $356.00</w:t>
      </w:r>
      <w:r w:rsidR="005B6309" w:rsidRPr="0040613B">
        <w:rPr>
          <w:rFonts w:ascii="Arial" w:hAnsi="Arial" w:cs="Arial"/>
        </w:rPr>
        <w:t xml:space="preserve"> and this was actually better</w:t>
      </w:r>
      <w:r w:rsidR="008F4267" w:rsidRPr="0040613B">
        <w:rPr>
          <w:rFonts w:ascii="Arial" w:hAnsi="Arial" w:cs="Arial"/>
        </w:rPr>
        <w:t xml:space="preserve"> than the estimated year end which was</w:t>
      </w:r>
      <w:r w:rsidR="00DF2E3D">
        <w:rPr>
          <w:rFonts w:ascii="Arial" w:hAnsi="Arial" w:cs="Arial"/>
        </w:rPr>
        <w:t xml:space="preserve"> projected</w:t>
      </w:r>
      <w:r w:rsidR="008F4267" w:rsidRPr="0040613B">
        <w:rPr>
          <w:rFonts w:ascii="Arial" w:hAnsi="Arial" w:cs="Arial"/>
        </w:rPr>
        <w:t xml:space="preserve"> a</w:t>
      </w:r>
      <w:r w:rsidR="00DF2E3D">
        <w:rPr>
          <w:rFonts w:ascii="Arial" w:hAnsi="Arial" w:cs="Arial"/>
        </w:rPr>
        <w:t>s a</w:t>
      </w:r>
      <w:r w:rsidR="008F4267" w:rsidRPr="0040613B">
        <w:rPr>
          <w:rFonts w:ascii="Arial" w:hAnsi="Arial" w:cs="Arial"/>
        </w:rPr>
        <w:t xml:space="preserve"> loss of $145.00</w:t>
      </w:r>
      <w:r w:rsidR="00DC5A9D" w:rsidRPr="0040613B">
        <w:rPr>
          <w:rFonts w:ascii="Arial" w:hAnsi="Arial" w:cs="Arial"/>
        </w:rPr>
        <w:t xml:space="preserve">. </w:t>
      </w:r>
      <w:r w:rsidR="00DF2E3D">
        <w:rPr>
          <w:rFonts w:ascii="Arial" w:hAnsi="Arial" w:cs="Arial"/>
        </w:rPr>
        <w:t>In addition, Chuck highlighted</w:t>
      </w:r>
      <w:r w:rsidR="00515748">
        <w:rPr>
          <w:rFonts w:ascii="Arial" w:hAnsi="Arial" w:cs="Arial"/>
        </w:rPr>
        <w:t xml:space="preserve"> that our total assets in reserve are $51,270</w:t>
      </w:r>
      <w:r w:rsidR="001D28E5">
        <w:rPr>
          <w:rFonts w:ascii="Arial" w:hAnsi="Arial" w:cs="Arial"/>
        </w:rPr>
        <w:t>,00. He reviewed the 2025 HOA Budget</w:t>
      </w:r>
      <w:r w:rsidR="00013E47">
        <w:rPr>
          <w:rFonts w:ascii="Arial" w:hAnsi="Arial" w:cs="Arial"/>
        </w:rPr>
        <w:t xml:space="preserve"> and we anticipate a net income of</w:t>
      </w:r>
      <w:r w:rsidR="00563230">
        <w:rPr>
          <w:rFonts w:ascii="Arial" w:hAnsi="Arial" w:cs="Arial"/>
        </w:rPr>
        <w:t xml:space="preserve"> $2,435.00</w:t>
      </w:r>
      <w:r w:rsidR="006479F2">
        <w:rPr>
          <w:rFonts w:ascii="Arial" w:hAnsi="Arial" w:cs="Arial"/>
        </w:rPr>
        <w:t>. (Financial documents included)</w:t>
      </w:r>
    </w:p>
    <w:p w14:paraId="5F1EDB30" w14:textId="19C4D67D" w:rsidR="00830C39" w:rsidRDefault="00830C39" w:rsidP="005341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653534" w14:textId="77777777" w:rsidR="00534180" w:rsidRDefault="00534180" w:rsidP="00534180">
      <w:pPr>
        <w:rPr>
          <w:rFonts w:ascii="Arial" w:hAnsi="Arial" w:cs="Arial"/>
        </w:rPr>
      </w:pPr>
    </w:p>
    <w:p w14:paraId="6D9BD0B1" w14:textId="01631330" w:rsidR="00534180" w:rsidRDefault="00376EB2" w:rsidP="005341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officers:</w:t>
      </w:r>
      <w:r w:rsidR="00073E17">
        <w:rPr>
          <w:rFonts w:ascii="Arial" w:hAnsi="Arial" w:cs="Arial"/>
        </w:rPr>
        <w:t xml:space="preserve"> Individual nominations were</w:t>
      </w:r>
      <w:r w:rsidR="0020781D">
        <w:rPr>
          <w:rFonts w:ascii="Arial" w:hAnsi="Arial" w:cs="Arial"/>
        </w:rPr>
        <w:t xml:space="preserve"> brought forth</w:t>
      </w:r>
      <w:r w:rsidR="000769A1">
        <w:rPr>
          <w:rFonts w:ascii="Arial" w:hAnsi="Arial" w:cs="Arial"/>
        </w:rPr>
        <w:t>, seconded, and voted on un</w:t>
      </w:r>
      <w:r w:rsidR="003D07D6">
        <w:rPr>
          <w:rFonts w:ascii="Arial" w:hAnsi="Arial" w:cs="Arial"/>
        </w:rPr>
        <w:t>animously with the following positions</w:t>
      </w:r>
      <w:r w:rsidR="00A10BE2">
        <w:rPr>
          <w:rFonts w:ascii="Arial" w:hAnsi="Arial" w:cs="Arial"/>
        </w:rPr>
        <w:t xml:space="preserve"> filled</w:t>
      </w:r>
      <w:r w:rsidR="00F63502">
        <w:rPr>
          <w:rFonts w:ascii="Arial" w:hAnsi="Arial" w:cs="Arial"/>
        </w:rPr>
        <w:t xml:space="preserve"> for the 2025 HOA Board.</w:t>
      </w:r>
    </w:p>
    <w:p w14:paraId="3DEF4650" w14:textId="77777777" w:rsidR="004230AD" w:rsidRDefault="004230AD" w:rsidP="004230AD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520"/>
      </w:tblGrid>
      <w:tr w:rsidR="004230AD" w14:paraId="6C9557A7" w14:textId="77777777" w:rsidTr="00CA2F1B">
        <w:trPr>
          <w:trHeight w:val="432"/>
        </w:trPr>
        <w:tc>
          <w:tcPr>
            <w:tcW w:w="2880" w:type="dxa"/>
            <w:vAlign w:val="center"/>
          </w:tcPr>
          <w:p w14:paraId="234455B4" w14:textId="3F4666D7" w:rsidR="004230AD" w:rsidRDefault="002657F3" w:rsidP="00CA2F1B">
            <w:pPr>
              <w:pStyle w:val="ListParagraph"/>
              <w:numPr>
                <w:ilvl w:val="0"/>
                <w:numId w:val="4"/>
              </w:numPr>
              <w:ind w:left="615" w:hanging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Suzanne Hess</w:t>
            </w:r>
          </w:p>
        </w:tc>
        <w:tc>
          <w:tcPr>
            <w:tcW w:w="2520" w:type="dxa"/>
            <w:vAlign w:val="center"/>
          </w:tcPr>
          <w:p w14:paraId="0F989B95" w14:textId="7DB06E26" w:rsidR="004230AD" w:rsidRDefault="002657F3" w:rsidP="00CA2F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4230AD" w14:paraId="74AE6777" w14:textId="77777777" w:rsidTr="00CA2F1B">
        <w:trPr>
          <w:trHeight w:val="432"/>
        </w:trPr>
        <w:tc>
          <w:tcPr>
            <w:tcW w:w="2880" w:type="dxa"/>
            <w:vAlign w:val="center"/>
          </w:tcPr>
          <w:p w14:paraId="3850882C" w14:textId="21DD9147" w:rsidR="004230AD" w:rsidRDefault="002657F3" w:rsidP="00CA2F1B">
            <w:pPr>
              <w:pStyle w:val="ListParagraph"/>
              <w:numPr>
                <w:ilvl w:val="0"/>
                <w:numId w:val="4"/>
              </w:numPr>
              <w:ind w:left="615" w:hanging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Huskins</w:t>
            </w:r>
          </w:p>
        </w:tc>
        <w:tc>
          <w:tcPr>
            <w:tcW w:w="2520" w:type="dxa"/>
            <w:vAlign w:val="center"/>
          </w:tcPr>
          <w:p w14:paraId="0484C60C" w14:textId="68C5D5C2" w:rsidR="004230AD" w:rsidRDefault="002657F3" w:rsidP="00CA2F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</w:p>
        </w:tc>
      </w:tr>
      <w:tr w:rsidR="004230AD" w14:paraId="5A72CF6A" w14:textId="77777777" w:rsidTr="00CA2F1B">
        <w:trPr>
          <w:trHeight w:val="432"/>
        </w:trPr>
        <w:tc>
          <w:tcPr>
            <w:tcW w:w="2880" w:type="dxa"/>
            <w:vAlign w:val="center"/>
          </w:tcPr>
          <w:p w14:paraId="61C42768" w14:textId="4A4F6C43" w:rsidR="004230AD" w:rsidRDefault="002657F3" w:rsidP="00CA2F1B">
            <w:pPr>
              <w:pStyle w:val="ListParagraph"/>
              <w:numPr>
                <w:ilvl w:val="0"/>
                <w:numId w:val="4"/>
              </w:numPr>
              <w:ind w:left="615" w:hanging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Chuck Hummel</w:t>
            </w:r>
          </w:p>
        </w:tc>
        <w:tc>
          <w:tcPr>
            <w:tcW w:w="2520" w:type="dxa"/>
            <w:vAlign w:val="center"/>
          </w:tcPr>
          <w:p w14:paraId="3D289F44" w14:textId="3F6800A5" w:rsidR="004230AD" w:rsidRDefault="002657F3" w:rsidP="00CA2F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</w:tr>
      <w:tr w:rsidR="004230AD" w14:paraId="0B04AC64" w14:textId="77777777" w:rsidTr="00CA2F1B">
        <w:trPr>
          <w:trHeight w:val="432"/>
        </w:trPr>
        <w:tc>
          <w:tcPr>
            <w:tcW w:w="2880" w:type="dxa"/>
            <w:vAlign w:val="center"/>
          </w:tcPr>
          <w:p w14:paraId="018BFBF0" w14:textId="0D9B5EB7" w:rsidR="004230AD" w:rsidRDefault="00126DBA" w:rsidP="00CA2F1B">
            <w:pPr>
              <w:pStyle w:val="ListParagraph"/>
              <w:numPr>
                <w:ilvl w:val="0"/>
                <w:numId w:val="4"/>
              </w:numPr>
              <w:ind w:left="615" w:hanging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 Henn</w:t>
            </w:r>
          </w:p>
        </w:tc>
        <w:tc>
          <w:tcPr>
            <w:tcW w:w="2520" w:type="dxa"/>
            <w:vAlign w:val="center"/>
          </w:tcPr>
          <w:p w14:paraId="724CE546" w14:textId="5C51E8E8" w:rsidR="004230AD" w:rsidRDefault="00126DBA" w:rsidP="00CA2F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</w:tr>
      <w:tr w:rsidR="004230AD" w14:paraId="1EE9EBBD" w14:textId="77777777" w:rsidTr="00CA2F1B">
        <w:trPr>
          <w:trHeight w:val="432"/>
        </w:trPr>
        <w:tc>
          <w:tcPr>
            <w:tcW w:w="2880" w:type="dxa"/>
            <w:vAlign w:val="center"/>
          </w:tcPr>
          <w:p w14:paraId="4D561E04" w14:textId="23892EB5" w:rsidR="004230AD" w:rsidRDefault="00126DBA" w:rsidP="00CA2F1B">
            <w:pPr>
              <w:pStyle w:val="ListParagraph"/>
              <w:numPr>
                <w:ilvl w:val="0"/>
                <w:numId w:val="4"/>
              </w:numPr>
              <w:ind w:left="615" w:hanging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Ernie Sheldon</w:t>
            </w:r>
          </w:p>
        </w:tc>
        <w:tc>
          <w:tcPr>
            <w:tcW w:w="2520" w:type="dxa"/>
            <w:vAlign w:val="center"/>
          </w:tcPr>
          <w:p w14:paraId="7BCA674D" w14:textId="31AAFD1B" w:rsidR="004230AD" w:rsidRDefault="00126DBA" w:rsidP="00CA2F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Projects</w:t>
            </w:r>
          </w:p>
        </w:tc>
      </w:tr>
    </w:tbl>
    <w:p w14:paraId="2BEA470C" w14:textId="77777777" w:rsidR="002F483E" w:rsidRDefault="004B1B39" w:rsidP="00CA2F1B">
      <w:pPr>
        <w:ind w:firstLine="180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</w:t>
      </w:r>
      <w:r w:rsidRPr="006508A8">
        <w:rPr>
          <w:rFonts w:ascii="Arial" w:hAnsi="Arial" w:cs="Arial"/>
        </w:rPr>
        <w:t xml:space="preserve">Brenda Frucht – </w:t>
      </w:r>
      <w:r w:rsidR="002F483E" w:rsidRPr="00F97039">
        <w:rPr>
          <w:rFonts w:ascii="Arial" w:hAnsi="Arial" w:cs="Arial"/>
        </w:rPr>
        <w:t>administrator</w:t>
      </w:r>
    </w:p>
    <w:p w14:paraId="22A7F90F" w14:textId="61F916BD" w:rsidR="004230AD" w:rsidRPr="004B1B39" w:rsidRDefault="004230AD" w:rsidP="00CA2F1B">
      <w:pPr>
        <w:ind w:firstLine="1800"/>
        <w:rPr>
          <w:rFonts w:ascii="Arial" w:hAnsi="Arial" w:cs="Arial"/>
        </w:rPr>
      </w:pPr>
    </w:p>
    <w:p w14:paraId="53274D68" w14:textId="77777777" w:rsidR="007F7152" w:rsidRDefault="007F7152" w:rsidP="007F7152">
      <w:pPr>
        <w:ind w:left="1170" w:hanging="810"/>
        <w:rPr>
          <w:rFonts w:ascii="Arial" w:hAnsi="Arial" w:cs="Arial"/>
        </w:rPr>
      </w:pPr>
    </w:p>
    <w:p w14:paraId="1F0AEFD4" w14:textId="77777777" w:rsidR="00DD0C3C" w:rsidRPr="00DD0C3C" w:rsidRDefault="00DD0C3C" w:rsidP="00DD0C3C">
      <w:pPr>
        <w:pStyle w:val="ListParagraph"/>
        <w:rPr>
          <w:rFonts w:ascii="Arial" w:hAnsi="Arial" w:cs="Arial"/>
        </w:rPr>
      </w:pPr>
    </w:p>
    <w:p w14:paraId="370D949C" w14:textId="51B7A871" w:rsidR="00DD0C3C" w:rsidRDefault="000D5EB8" w:rsidP="007F71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 and planning 2025 quarterly meetings</w:t>
      </w:r>
      <w:r w:rsidR="00640EEF">
        <w:rPr>
          <w:rFonts w:ascii="Arial" w:hAnsi="Arial" w:cs="Arial"/>
        </w:rPr>
        <w:t>:</w:t>
      </w:r>
      <w:r w:rsidR="00B6167A">
        <w:rPr>
          <w:rFonts w:ascii="Arial" w:hAnsi="Arial" w:cs="Arial"/>
        </w:rPr>
        <w:t xml:space="preserve"> Dates and times were set</w:t>
      </w:r>
      <w:r w:rsidR="00101768">
        <w:rPr>
          <w:rFonts w:ascii="Arial" w:hAnsi="Arial" w:cs="Arial"/>
        </w:rPr>
        <w:t xml:space="preserve"> b</w:t>
      </w:r>
      <w:r w:rsidR="00E06FEC">
        <w:rPr>
          <w:rFonts w:ascii="Arial" w:hAnsi="Arial" w:cs="Arial"/>
        </w:rPr>
        <w:t>y</w:t>
      </w:r>
      <w:r w:rsidR="00101768">
        <w:rPr>
          <w:rFonts w:ascii="Arial" w:hAnsi="Arial" w:cs="Arial"/>
        </w:rPr>
        <w:t xml:space="preserve"> Suzanne Hess</w:t>
      </w:r>
      <w:r w:rsidR="00B6167A">
        <w:rPr>
          <w:rFonts w:ascii="Arial" w:hAnsi="Arial" w:cs="Arial"/>
        </w:rPr>
        <w:t xml:space="preserve"> for the 2025 meeting schedule.</w:t>
      </w:r>
    </w:p>
    <w:p w14:paraId="29EB1163" w14:textId="77777777" w:rsidR="007424F1" w:rsidRDefault="007424F1" w:rsidP="007424F1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070"/>
      </w:tblGrid>
      <w:tr w:rsidR="00AF5517" w14:paraId="664774E2" w14:textId="77777777" w:rsidTr="00AF5517">
        <w:trPr>
          <w:trHeight w:val="432"/>
        </w:trPr>
        <w:tc>
          <w:tcPr>
            <w:tcW w:w="2880" w:type="dxa"/>
            <w:vAlign w:val="center"/>
          </w:tcPr>
          <w:p w14:paraId="30FBB521" w14:textId="4426C5FB" w:rsidR="007424F1" w:rsidRDefault="00D44096" w:rsidP="00AF5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4/9</w:t>
            </w:r>
          </w:p>
        </w:tc>
        <w:tc>
          <w:tcPr>
            <w:tcW w:w="2070" w:type="dxa"/>
            <w:vAlign w:val="center"/>
          </w:tcPr>
          <w:p w14:paraId="436073CE" w14:textId="1E2A2D9D" w:rsidR="00D44096" w:rsidRPr="007379D8" w:rsidRDefault="00D44096" w:rsidP="00AF551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A5FC1">
              <w:rPr>
                <w:rFonts w:ascii="Arial" w:hAnsi="Arial" w:cs="Arial"/>
                <w:sz w:val="22"/>
                <w:szCs w:val="22"/>
              </w:rPr>
              <w:t>6:30</w:t>
            </w:r>
            <w:r w:rsidR="004A5FC1">
              <w:rPr>
                <w:rFonts w:ascii="Arial" w:hAnsi="Arial" w:cs="Arial"/>
              </w:rPr>
              <w:t>-</w:t>
            </w:r>
            <w:r w:rsidR="007379D8">
              <w:rPr>
                <w:rFonts w:ascii="Arial" w:hAnsi="Arial" w:cs="Arial"/>
              </w:rPr>
              <w:t xml:space="preserve"> </w:t>
            </w:r>
            <w:r w:rsidR="007379D8">
              <w:rPr>
                <w:rFonts w:ascii="Arial" w:hAnsi="Arial" w:cs="Arial"/>
                <w:sz w:val="20"/>
                <w:szCs w:val="20"/>
              </w:rPr>
              <w:t>277 O</w:t>
            </w:r>
            <w:r w:rsidR="004A5FC1">
              <w:rPr>
                <w:rFonts w:ascii="Arial" w:hAnsi="Arial" w:cs="Arial"/>
                <w:sz w:val="20"/>
                <w:szCs w:val="20"/>
              </w:rPr>
              <w:t>.P. Dr.</w:t>
            </w:r>
          </w:p>
        </w:tc>
      </w:tr>
      <w:tr w:rsidR="00AF5517" w14:paraId="2DFBC4C8" w14:textId="77777777" w:rsidTr="00AF5517">
        <w:trPr>
          <w:trHeight w:val="432"/>
        </w:trPr>
        <w:tc>
          <w:tcPr>
            <w:tcW w:w="2880" w:type="dxa"/>
            <w:vAlign w:val="center"/>
          </w:tcPr>
          <w:p w14:paraId="5E5BF424" w14:textId="18FD0062" w:rsidR="007424F1" w:rsidRDefault="00D44096" w:rsidP="00AF5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7/9</w:t>
            </w:r>
          </w:p>
        </w:tc>
        <w:tc>
          <w:tcPr>
            <w:tcW w:w="2070" w:type="dxa"/>
            <w:vAlign w:val="center"/>
          </w:tcPr>
          <w:p w14:paraId="08B1F474" w14:textId="71CBB006" w:rsidR="007424F1" w:rsidRPr="004A5FC1" w:rsidRDefault="00D44096" w:rsidP="00AF551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5FC1">
              <w:rPr>
                <w:rFonts w:ascii="Arial" w:hAnsi="Arial" w:cs="Arial"/>
                <w:sz w:val="22"/>
                <w:szCs w:val="22"/>
              </w:rPr>
              <w:t>6:30</w:t>
            </w:r>
            <w:r w:rsidR="004A5FC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A5FC1" w:rsidRPr="004A5FC1">
              <w:rPr>
                <w:rFonts w:ascii="Arial" w:hAnsi="Arial" w:cs="Arial"/>
                <w:sz w:val="20"/>
                <w:szCs w:val="20"/>
              </w:rPr>
              <w:t>277 O.P. Dr</w:t>
            </w:r>
            <w:r w:rsidR="004A5F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5517" w14:paraId="35BFF9E6" w14:textId="77777777" w:rsidTr="00AF5517">
        <w:trPr>
          <w:trHeight w:val="432"/>
        </w:trPr>
        <w:tc>
          <w:tcPr>
            <w:tcW w:w="2880" w:type="dxa"/>
            <w:vAlign w:val="center"/>
          </w:tcPr>
          <w:p w14:paraId="2EB900CD" w14:textId="0D35D5F0" w:rsidR="007424F1" w:rsidRDefault="00D17B41" w:rsidP="00AF5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9/10</w:t>
            </w:r>
          </w:p>
        </w:tc>
        <w:tc>
          <w:tcPr>
            <w:tcW w:w="2070" w:type="dxa"/>
            <w:vAlign w:val="center"/>
          </w:tcPr>
          <w:p w14:paraId="0A6091A4" w14:textId="0EFF8EC9" w:rsidR="007424F1" w:rsidRPr="004A5FC1" w:rsidRDefault="00D17B41" w:rsidP="00AF551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5FC1">
              <w:rPr>
                <w:rFonts w:ascii="Arial" w:hAnsi="Arial" w:cs="Arial"/>
                <w:sz w:val="22"/>
                <w:szCs w:val="22"/>
              </w:rPr>
              <w:t>6:30</w:t>
            </w:r>
            <w:r w:rsidR="004A5FC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A5FC1" w:rsidRPr="004A5FC1">
              <w:rPr>
                <w:rFonts w:ascii="Arial" w:hAnsi="Arial" w:cs="Arial"/>
                <w:sz w:val="20"/>
                <w:szCs w:val="20"/>
              </w:rPr>
              <w:t>277 O.P. Dr.</w:t>
            </w:r>
          </w:p>
        </w:tc>
      </w:tr>
      <w:tr w:rsidR="00AF5517" w14:paraId="2A625FB1" w14:textId="77777777" w:rsidTr="00AF5517">
        <w:trPr>
          <w:trHeight w:val="432"/>
        </w:trPr>
        <w:tc>
          <w:tcPr>
            <w:tcW w:w="2880" w:type="dxa"/>
            <w:vAlign w:val="center"/>
          </w:tcPr>
          <w:p w14:paraId="20E2C4AC" w14:textId="09BCCE0D" w:rsidR="007424F1" w:rsidRDefault="00D17B41" w:rsidP="00AF5517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10/15</w:t>
            </w:r>
            <w:r w:rsidR="00AF5517">
              <w:rPr>
                <w:rFonts w:ascii="Arial" w:hAnsi="Arial" w:cs="Arial"/>
              </w:rPr>
              <w:t xml:space="preserve"> </w:t>
            </w:r>
            <w:r w:rsidR="00AF5517" w:rsidRPr="00113EB0">
              <w:rPr>
                <w:rFonts w:ascii="Arial" w:hAnsi="Arial" w:cs="Arial"/>
                <w:sz w:val="22"/>
                <w:szCs w:val="22"/>
              </w:rPr>
              <w:t>(Annual Meeting</w:t>
            </w:r>
            <w:r w:rsidR="00D10B56">
              <w:rPr>
                <w:rFonts w:ascii="Arial" w:hAnsi="Arial" w:cs="Arial"/>
              </w:rPr>
              <w:t>)</w:t>
            </w:r>
          </w:p>
        </w:tc>
        <w:tc>
          <w:tcPr>
            <w:tcW w:w="2070" w:type="dxa"/>
            <w:vAlign w:val="center"/>
          </w:tcPr>
          <w:p w14:paraId="369FC557" w14:textId="62977139" w:rsidR="007424F1" w:rsidRDefault="00AF5517" w:rsidP="00AF5517">
            <w:pPr>
              <w:pStyle w:val="ListParagraph"/>
              <w:ind w:left="0"/>
              <w:rPr>
                <w:rFonts w:ascii="Arial" w:hAnsi="Arial" w:cs="Arial"/>
              </w:rPr>
            </w:pPr>
            <w:r w:rsidRPr="004A5FC1">
              <w:rPr>
                <w:rFonts w:ascii="Arial" w:hAnsi="Arial" w:cs="Arial"/>
                <w:sz w:val="22"/>
                <w:szCs w:val="22"/>
              </w:rPr>
              <w:t>7:00 (Mulligans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30524A8D" w14:textId="77777777" w:rsidR="007424F1" w:rsidRDefault="007424F1" w:rsidP="007424F1">
      <w:pPr>
        <w:pStyle w:val="ListParagraph"/>
        <w:ind w:left="1080"/>
        <w:rPr>
          <w:rFonts w:ascii="Arial" w:hAnsi="Arial" w:cs="Arial"/>
        </w:rPr>
      </w:pPr>
    </w:p>
    <w:p w14:paraId="4C4327D5" w14:textId="77777777" w:rsidR="0033414F" w:rsidRPr="0033414F" w:rsidRDefault="0033414F" w:rsidP="0033414F">
      <w:pPr>
        <w:pStyle w:val="ListParagraph"/>
        <w:rPr>
          <w:rFonts w:ascii="Arial" w:hAnsi="Arial" w:cs="Arial"/>
        </w:rPr>
      </w:pPr>
    </w:p>
    <w:p w14:paraId="27DC5F5D" w14:textId="5B8C1980" w:rsidR="0033414F" w:rsidRDefault="00050D81" w:rsidP="007F71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General discussion: </w:t>
      </w:r>
      <w:r w:rsidR="001D13FA">
        <w:rPr>
          <w:rFonts w:ascii="Arial" w:hAnsi="Arial" w:cs="Arial"/>
        </w:rPr>
        <w:t>Janet Huskins and Chick Henn talked a little about the gated community meetings with</w:t>
      </w:r>
      <w:r w:rsidR="00323A0A">
        <w:rPr>
          <w:rFonts w:ascii="Arial" w:hAnsi="Arial" w:cs="Arial"/>
        </w:rPr>
        <w:t xml:space="preserve"> the mayor and the town representatives.</w:t>
      </w:r>
      <w:r w:rsidR="0018073A">
        <w:rPr>
          <w:rFonts w:ascii="Arial" w:hAnsi="Arial" w:cs="Arial"/>
        </w:rPr>
        <w:t xml:space="preserve"> The BRW HOA Board</w:t>
      </w:r>
      <w:r w:rsidR="006D49AC">
        <w:rPr>
          <w:rFonts w:ascii="Arial" w:hAnsi="Arial" w:cs="Arial"/>
        </w:rPr>
        <w:t xml:space="preserve"> agreed that the Town of Bermuda Run</w:t>
      </w:r>
      <w:r w:rsidR="0020210E">
        <w:rPr>
          <w:rFonts w:ascii="Arial" w:hAnsi="Arial" w:cs="Arial"/>
        </w:rPr>
        <w:t xml:space="preserve"> </w:t>
      </w:r>
      <w:r w:rsidR="00F94284">
        <w:rPr>
          <w:rFonts w:ascii="Arial" w:hAnsi="Arial" w:cs="Arial"/>
        </w:rPr>
        <w:t>should continue gate management</w:t>
      </w:r>
      <w:r w:rsidR="002E6618">
        <w:rPr>
          <w:rFonts w:ascii="Arial" w:hAnsi="Arial" w:cs="Arial"/>
        </w:rPr>
        <w:t xml:space="preserve"> of Allied</w:t>
      </w:r>
      <w:r w:rsidR="0006301E">
        <w:rPr>
          <w:rFonts w:ascii="Arial" w:hAnsi="Arial" w:cs="Arial"/>
        </w:rPr>
        <w:t xml:space="preserve"> Universal.</w:t>
      </w:r>
      <w:r w:rsidR="00A8505A">
        <w:rPr>
          <w:rFonts w:ascii="Arial" w:hAnsi="Arial" w:cs="Arial"/>
        </w:rPr>
        <w:t xml:space="preserve"> </w:t>
      </w:r>
    </w:p>
    <w:p w14:paraId="2D047D67" w14:textId="77777777" w:rsidR="00830C39" w:rsidRPr="00830C39" w:rsidRDefault="00830C39" w:rsidP="00830C39">
      <w:pPr>
        <w:pStyle w:val="ListParagraph"/>
        <w:rPr>
          <w:rFonts w:ascii="Arial" w:hAnsi="Arial" w:cs="Arial"/>
        </w:rPr>
      </w:pPr>
    </w:p>
    <w:p w14:paraId="53E5AC01" w14:textId="5DC62009" w:rsidR="00830C39" w:rsidRDefault="00830C39" w:rsidP="007F71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meeting was adjourned</w:t>
      </w:r>
      <w:r w:rsidR="003D2C0D">
        <w:rPr>
          <w:rFonts w:ascii="Arial" w:hAnsi="Arial" w:cs="Arial"/>
        </w:rPr>
        <w:t xml:space="preserve"> by </w:t>
      </w:r>
      <w:r w:rsidR="00E1280C">
        <w:rPr>
          <w:rFonts w:ascii="Arial" w:hAnsi="Arial" w:cs="Arial"/>
        </w:rPr>
        <w:t>Suzanne Hess</w:t>
      </w:r>
      <w:r w:rsidR="003D2C0D">
        <w:rPr>
          <w:rFonts w:ascii="Arial" w:hAnsi="Arial" w:cs="Arial"/>
        </w:rPr>
        <w:t>; President</w:t>
      </w:r>
    </w:p>
    <w:p w14:paraId="44659A13" w14:textId="77777777" w:rsidR="00657BC2" w:rsidRPr="00657BC2" w:rsidRDefault="00657BC2" w:rsidP="00657BC2">
      <w:pPr>
        <w:pStyle w:val="ListParagraph"/>
        <w:rPr>
          <w:rFonts w:ascii="Arial" w:hAnsi="Arial" w:cs="Arial"/>
        </w:rPr>
      </w:pPr>
    </w:p>
    <w:p w14:paraId="7DC6883D" w14:textId="73EA915C" w:rsidR="00657BC2" w:rsidRPr="007F7152" w:rsidRDefault="00AF6879" w:rsidP="00FD1B7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85E9E">
        <w:rPr>
          <w:rFonts w:ascii="Arial" w:hAnsi="Arial" w:cs="Arial"/>
        </w:rPr>
        <w:t>espect</w:t>
      </w:r>
      <w:r>
        <w:rPr>
          <w:rFonts w:ascii="Arial" w:hAnsi="Arial" w:cs="Arial"/>
        </w:rPr>
        <w:t>fully submitted by</w:t>
      </w:r>
      <w:r w:rsidR="00036E9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Chick Henn; Secretary</w:t>
      </w:r>
    </w:p>
    <w:sectPr w:rsidR="00657BC2" w:rsidRPr="007F7152" w:rsidSect="00BD028F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F108" w14:textId="77777777" w:rsidR="00183129" w:rsidRDefault="00183129" w:rsidP="00830C39">
      <w:r>
        <w:separator/>
      </w:r>
    </w:p>
  </w:endnote>
  <w:endnote w:type="continuationSeparator" w:id="0">
    <w:p w14:paraId="12E8ED1E" w14:textId="77777777" w:rsidR="00183129" w:rsidRDefault="00183129" w:rsidP="0083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719F" w14:textId="532442FD" w:rsidR="00830C39" w:rsidRPr="00830C39" w:rsidRDefault="00830C39" w:rsidP="00830C39">
    <w:pPr>
      <w:pStyle w:val="Footer"/>
      <w:jc w:val="center"/>
      <w:rPr>
        <w:rFonts w:ascii="Arial" w:hAnsi="Arial" w:cs="Arial"/>
        <w:sz w:val="18"/>
        <w:szCs w:val="18"/>
      </w:rPr>
    </w:pPr>
    <w:r w:rsidRPr="00830C39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12605618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30C39">
          <w:rPr>
            <w:rFonts w:ascii="Arial" w:hAnsi="Arial" w:cs="Arial"/>
            <w:sz w:val="18"/>
            <w:szCs w:val="18"/>
          </w:rPr>
          <w:fldChar w:fldCharType="begin"/>
        </w:r>
        <w:r w:rsidRPr="00830C3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0C39">
          <w:rPr>
            <w:rFonts w:ascii="Arial" w:hAnsi="Arial" w:cs="Arial"/>
            <w:sz w:val="18"/>
            <w:szCs w:val="18"/>
          </w:rPr>
          <w:fldChar w:fldCharType="separate"/>
        </w:r>
        <w:r w:rsidRPr="00830C39">
          <w:rPr>
            <w:rFonts w:ascii="Arial" w:hAnsi="Arial" w:cs="Arial"/>
            <w:noProof/>
            <w:sz w:val="18"/>
            <w:szCs w:val="18"/>
          </w:rPr>
          <w:t>2</w:t>
        </w:r>
        <w:r w:rsidRPr="00830C39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27B74514" w14:textId="1CB3A646" w:rsidR="00830C39" w:rsidRPr="00830C39" w:rsidRDefault="00830C39" w:rsidP="00830C39">
    <w:pPr>
      <w:pStyle w:val="Footer"/>
      <w:tabs>
        <w:tab w:val="clear" w:pos="4680"/>
        <w:tab w:val="center" w:pos="7200"/>
      </w:tabs>
      <w:rPr>
        <w:rFonts w:ascii="Arial" w:hAnsi="Arial" w:cs="Arial"/>
        <w:sz w:val="18"/>
        <w:szCs w:val="18"/>
      </w:rPr>
    </w:pPr>
    <w:r w:rsidRPr="00830C39">
      <w:rPr>
        <w:rFonts w:ascii="Arial" w:hAnsi="Arial" w:cs="Arial"/>
        <w:sz w:val="18"/>
        <w:szCs w:val="18"/>
      </w:rPr>
      <w:t xml:space="preserve">BRW HOA Meeting – </w:t>
    </w:r>
    <w:r w:rsidR="00925EA8">
      <w:rPr>
        <w:rFonts w:ascii="Arial" w:hAnsi="Arial" w:cs="Arial"/>
        <w:sz w:val="18"/>
        <w:szCs w:val="18"/>
      </w:rPr>
      <w:t>January 8</w:t>
    </w:r>
    <w:r w:rsidR="00B4086E">
      <w:rPr>
        <w:rFonts w:ascii="Arial" w:hAnsi="Arial" w:cs="Arial"/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B538" w14:textId="77777777" w:rsidR="00183129" w:rsidRDefault="00183129" w:rsidP="00830C39">
      <w:r>
        <w:separator/>
      </w:r>
    </w:p>
  </w:footnote>
  <w:footnote w:type="continuationSeparator" w:id="0">
    <w:p w14:paraId="611CFC03" w14:textId="77777777" w:rsidR="00183129" w:rsidRDefault="00183129" w:rsidP="0083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6EE5"/>
    <w:multiLevelType w:val="hybridMultilevel"/>
    <w:tmpl w:val="A40284D0"/>
    <w:lvl w:ilvl="0" w:tplc="14DEF57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525404"/>
    <w:multiLevelType w:val="hybridMultilevel"/>
    <w:tmpl w:val="FFF61C5A"/>
    <w:lvl w:ilvl="0" w:tplc="F9ACE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03A27"/>
    <w:multiLevelType w:val="hybridMultilevel"/>
    <w:tmpl w:val="A66C26CE"/>
    <w:lvl w:ilvl="0" w:tplc="7DBC02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8A2588"/>
    <w:multiLevelType w:val="hybridMultilevel"/>
    <w:tmpl w:val="FF50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93111">
    <w:abstractNumId w:val="1"/>
  </w:num>
  <w:num w:numId="2" w16cid:durableId="2144805284">
    <w:abstractNumId w:val="2"/>
  </w:num>
  <w:num w:numId="3" w16cid:durableId="1285111882">
    <w:abstractNumId w:val="0"/>
  </w:num>
  <w:num w:numId="4" w16cid:durableId="1474103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8F"/>
    <w:rsid w:val="000057EA"/>
    <w:rsid w:val="00013E47"/>
    <w:rsid w:val="00015A5D"/>
    <w:rsid w:val="00017D8D"/>
    <w:rsid w:val="00026D0E"/>
    <w:rsid w:val="00036E91"/>
    <w:rsid w:val="00047AA3"/>
    <w:rsid w:val="00050D81"/>
    <w:rsid w:val="0005754D"/>
    <w:rsid w:val="0006301E"/>
    <w:rsid w:val="00073E17"/>
    <w:rsid w:val="000769A1"/>
    <w:rsid w:val="000B1020"/>
    <w:rsid w:val="000B1D96"/>
    <w:rsid w:val="000B6D2D"/>
    <w:rsid w:val="000C0A0B"/>
    <w:rsid w:val="000D5EB8"/>
    <w:rsid w:val="00101768"/>
    <w:rsid w:val="00107A69"/>
    <w:rsid w:val="00113739"/>
    <w:rsid w:val="00113EB0"/>
    <w:rsid w:val="00126DBA"/>
    <w:rsid w:val="00134AFC"/>
    <w:rsid w:val="0015374B"/>
    <w:rsid w:val="0018073A"/>
    <w:rsid w:val="00183129"/>
    <w:rsid w:val="001B7D26"/>
    <w:rsid w:val="001C255E"/>
    <w:rsid w:val="001D13FA"/>
    <w:rsid w:val="001D28E5"/>
    <w:rsid w:val="001D2935"/>
    <w:rsid w:val="001F728C"/>
    <w:rsid w:val="0020210E"/>
    <w:rsid w:val="0020781D"/>
    <w:rsid w:val="00217677"/>
    <w:rsid w:val="002657F3"/>
    <w:rsid w:val="002750D5"/>
    <w:rsid w:val="00291306"/>
    <w:rsid w:val="00295C22"/>
    <w:rsid w:val="002E6618"/>
    <w:rsid w:val="002F483E"/>
    <w:rsid w:val="00311F1B"/>
    <w:rsid w:val="00323A0A"/>
    <w:rsid w:val="0033414F"/>
    <w:rsid w:val="00346079"/>
    <w:rsid w:val="003750BB"/>
    <w:rsid w:val="003765F2"/>
    <w:rsid w:val="00376EB2"/>
    <w:rsid w:val="0038032D"/>
    <w:rsid w:val="003855DC"/>
    <w:rsid w:val="003B2528"/>
    <w:rsid w:val="003B3ECE"/>
    <w:rsid w:val="003C296B"/>
    <w:rsid w:val="003D07D6"/>
    <w:rsid w:val="003D2C0D"/>
    <w:rsid w:val="003F1AF2"/>
    <w:rsid w:val="00400495"/>
    <w:rsid w:val="0040613B"/>
    <w:rsid w:val="004230AD"/>
    <w:rsid w:val="00423C2A"/>
    <w:rsid w:val="00451361"/>
    <w:rsid w:val="00467CF4"/>
    <w:rsid w:val="004A389B"/>
    <w:rsid w:val="004A5FC1"/>
    <w:rsid w:val="004B1B39"/>
    <w:rsid w:val="004B233E"/>
    <w:rsid w:val="005040D1"/>
    <w:rsid w:val="00504ECE"/>
    <w:rsid w:val="00510913"/>
    <w:rsid w:val="00515748"/>
    <w:rsid w:val="00534180"/>
    <w:rsid w:val="00542BDD"/>
    <w:rsid w:val="00546217"/>
    <w:rsid w:val="00563230"/>
    <w:rsid w:val="005675A8"/>
    <w:rsid w:val="005779AC"/>
    <w:rsid w:val="00587A44"/>
    <w:rsid w:val="005B0326"/>
    <w:rsid w:val="005B43D6"/>
    <w:rsid w:val="005B6309"/>
    <w:rsid w:val="005D790E"/>
    <w:rsid w:val="00640EEF"/>
    <w:rsid w:val="006479F2"/>
    <w:rsid w:val="006508A8"/>
    <w:rsid w:val="00657BC2"/>
    <w:rsid w:val="00675656"/>
    <w:rsid w:val="006B4F8A"/>
    <w:rsid w:val="006B6B30"/>
    <w:rsid w:val="006D02E7"/>
    <w:rsid w:val="006D06EE"/>
    <w:rsid w:val="006D49AC"/>
    <w:rsid w:val="006F0656"/>
    <w:rsid w:val="007100ED"/>
    <w:rsid w:val="007379D8"/>
    <w:rsid w:val="00741940"/>
    <w:rsid w:val="007424F1"/>
    <w:rsid w:val="007603C1"/>
    <w:rsid w:val="007613BE"/>
    <w:rsid w:val="00771C20"/>
    <w:rsid w:val="00772F12"/>
    <w:rsid w:val="007B37EB"/>
    <w:rsid w:val="007C76C1"/>
    <w:rsid w:val="007D30E4"/>
    <w:rsid w:val="007E33F4"/>
    <w:rsid w:val="007E4F3B"/>
    <w:rsid w:val="007F134D"/>
    <w:rsid w:val="007F7152"/>
    <w:rsid w:val="00830C39"/>
    <w:rsid w:val="00840043"/>
    <w:rsid w:val="00846398"/>
    <w:rsid w:val="0085795E"/>
    <w:rsid w:val="008B05AA"/>
    <w:rsid w:val="008B3F25"/>
    <w:rsid w:val="008C4EFB"/>
    <w:rsid w:val="008D58E1"/>
    <w:rsid w:val="008E0AC1"/>
    <w:rsid w:val="008E1E68"/>
    <w:rsid w:val="008E6592"/>
    <w:rsid w:val="008F4267"/>
    <w:rsid w:val="008F4852"/>
    <w:rsid w:val="009128D1"/>
    <w:rsid w:val="00914F2F"/>
    <w:rsid w:val="00922F4C"/>
    <w:rsid w:val="009232B5"/>
    <w:rsid w:val="00925EA8"/>
    <w:rsid w:val="00931D73"/>
    <w:rsid w:val="00941ABF"/>
    <w:rsid w:val="00943F11"/>
    <w:rsid w:val="00952C71"/>
    <w:rsid w:val="009C6955"/>
    <w:rsid w:val="009D0F6E"/>
    <w:rsid w:val="009D2B5B"/>
    <w:rsid w:val="009F1AC2"/>
    <w:rsid w:val="00A10BE2"/>
    <w:rsid w:val="00A41686"/>
    <w:rsid w:val="00A56DCD"/>
    <w:rsid w:val="00A57C1D"/>
    <w:rsid w:val="00A622D0"/>
    <w:rsid w:val="00A63658"/>
    <w:rsid w:val="00A83506"/>
    <w:rsid w:val="00A8505A"/>
    <w:rsid w:val="00A86ADD"/>
    <w:rsid w:val="00AA2B67"/>
    <w:rsid w:val="00AB492D"/>
    <w:rsid w:val="00AC0EA9"/>
    <w:rsid w:val="00AD6B0D"/>
    <w:rsid w:val="00AE09FA"/>
    <w:rsid w:val="00AF21EF"/>
    <w:rsid w:val="00AF5517"/>
    <w:rsid w:val="00AF6879"/>
    <w:rsid w:val="00B22944"/>
    <w:rsid w:val="00B25802"/>
    <w:rsid w:val="00B401DD"/>
    <w:rsid w:val="00B4086E"/>
    <w:rsid w:val="00B51326"/>
    <w:rsid w:val="00B6167A"/>
    <w:rsid w:val="00B806CE"/>
    <w:rsid w:val="00B91331"/>
    <w:rsid w:val="00BB63D3"/>
    <w:rsid w:val="00BB64F5"/>
    <w:rsid w:val="00BD028F"/>
    <w:rsid w:val="00BE6E5B"/>
    <w:rsid w:val="00BF023E"/>
    <w:rsid w:val="00C04E7F"/>
    <w:rsid w:val="00C175D7"/>
    <w:rsid w:val="00C337C0"/>
    <w:rsid w:val="00C64BC0"/>
    <w:rsid w:val="00C85E9E"/>
    <w:rsid w:val="00CA2F1B"/>
    <w:rsid w:val="00CC5B6D"/>
    <w:rsid w:val="00CC6187"/>
    <w:rsid w:val="00CF2063"/>
    <w:rsid w:val="00CF4EFE"/>
    <w:rsid w:val="00D10B56"/>
    <w:rsid w:val="00D17B41"/>
    <w:rsid w:val="00D33D6B"/>
    <w:rsid w:val="00D44096"/>
    <w:rsid w:val="00D63387"/>
    <w:rsid w:val="00D667CE"/>
    <w:rsid w:val="00D669EB"/>
    <w:rsid w:val="00D75FDE"/>
    <w:rsid w:val="00DB6CD0"/>
    <w:rsid w:val="00DC5A9D"/>
    <w:rsid w:val="00DD0C3C"/>
    <w:rsid w:val="00DD6996"/>
    <w:rsid w:val="00DE0710"/>
    <w:rsid w:val="00DE5EC9"/>
    <w:rsid w:val="00DF2E3D"/>
    <w:rsid w:val="00E06FEC"/>
    <w:rsid w:val="00E1280C"/>
    <w:rsid w:val="00E23C83"/>
    <w:rsid w:val="00E2631F"/>
    <w:rsid w:val="00E31C7A"/>
    <w:rsid w:val="00E446CD"/>
    <w:rsid w:val="00E45B8A"/>
    <w:rsid w:val="00E75B5B"/>
    <w:rsid w:val="00E81E6C"/>
    <w:rsid w:val="00E9285D"/>
    <w:rsid w:val="00ED1F91"/>
    <w:rsid w:val="00ED6BA6"/>
    <w:rsid w:val="00F35EDC"/>
    <w:rsid w:val="00F63502"/>
    <w:rsid w:val="00F63BA5"/>
    <w:rsid w:val="00F73839"/>
    <w:rsid w:val="00F94284"/>
    <w:rsid w:val="00F97039"/>
    <w:rsid w:val="00FB3E2E"/>
    <w:rsid w:val="00FD1B72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CF42E"/>
  <w15:chartTrackingRefBased/>
  <w15:docId w15:val="{8E876F17-F261-4921-8099-2129081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0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02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02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02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D02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D02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02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D02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BD0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BD02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D028F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D028F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D028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BD028F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D028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D028F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D0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D02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D02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28F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28F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D0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30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0C3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0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C39"/>
    <w:rPr>
      <w:sz w:val="24"/>
      <w:szCs w:val="24"/>
    </w:rPr>
  </w:style>
  <w:style w:type="table" w:styleId="TableGrid">
    <w:name w:val="Table Grid"/>
    <w:basedOn w:val="TableNormal"/>
    <w:rsid w:val="0042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Henn</dc:creator>
  <cp:keywords/>
  <dc:description/>
  <cp:lastModifiedBy>Brenda Frucht</cp:lastModifiedBy>
  <cp:revision>2</cp:revision>
  <cp:lastPrinted>2024-10-31T23:10:00Z</cp:lastPrinted>
  <dcterms:created xsi:type="dcterms:W3CDTF">2025-01-13T19:47:00Z</dcterms:created>
  <dcterms:modified xsi:type="dcterms:W3CDTF">2025-01-13T19:47:00Z</dcterms:modified>
</cp:coreProperties>
</file>